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305" w:rsidRPr="00BC12D0" w:rsidRDefault="005C32E6" w:rsidP="005C32E6">
      <w:pPr>
        <w:jc w:val="center"/>
        <w:rPr>
          <w:b/>
        </w:rPr>
      </w:pPr>
      <w:r w:rsidRPr="00BC12D0">
        <w:rPr>
          <w:b/>
        </w:rPr>
        <w:t xml:space="preserve">SPANISH </w:t>
      </w:r>
      <w:r w:rsidR="00BC12D0">
        <w:rPr>
          <w:b/>
        </w:rPr>
        <w:t xml:space="preserve">HFLE </w:t>
      </w:r>
      <w:r w:rsidR="00AB2F3A" w:rsidRPr="00BC12D0">
        <w:rPr>
          <w:b/>
        </w:rPr>
        <w:t>ACTION PLAN</w:t>
      </w:r>
      <w:r w:rsidR="00BC12D0">
        <w:rPr>
          <w:b/>
        </w:rPr>
        <w:t xml:space="preserve"> (Infused Secondary)</w:t>
      </w:r>
    </w:p>
    <w:tbl>
      <w:tblPr>
        <w:tblStyle w:val="TableGrid"/>
        <w:tblW w:w="0" w:type="auto"/>
        <w:tblLook w:val="04A0"/>
      </w:tblPr>
      <w:tblGrid>
        <w:gridCol w:w="3510"/>
        <w:gridCol w:w="5812"/>
        <w:gridCol w:w="2410"/>
        <w:gridCol w:w="5245"/>
      </w:tblGrid>
      <w:tr w:rsidR="00AB2F3A" w:rsidRPr="00BC12D0" w:rsidTr="005C32E6">
        <w:tc>
          <w:tcPr>
            <w:tcW w:w="3510" w:type="dxa"/>
          </w:tcPr>
          <w:p w:rsidR="00AB2F3A" w:rsidRPr="00BC12D0" w:rsidRDefault="00AB2F3A" w:rsidP="00AB2F3A">
            <w:pPr>
              <w:rPr>
                <w:b/>
              </w:rPr>
            </w:pPr>
            <w:r w:rsidRPr="00BC12D0">
              <w:rPr>
                <w:b/>
              </w:rPr>
              <w:t xml:space="preserve">What </w:t>
            </w:r>
            <w:r w:rsidR="005C747D">
              <w:rPr>
                <w:b/>
              </w:rPr>
              <w:t xml:space="preserve"> </w:t>
            </w:r>
            <w:r w:rsidRPr="00BC12D0">
              <w:rPr>
                <w:b/>
              </w:rPr>
              <w:t>(</w:t>
            </w:r>
            <w:r w:rsidR="005C747D">
              <w:rPr>
                <w:b/>
              </w:rPr>
              <w:t xml:space="preserve">SMART </w:t>
            </w:r>
            <w:r w:rsidRPr="00BC12D0">
              <w:rPr>
                <w:b/>
              </w:rPr>
              <w:t>goal statements)</w:t>
            </w:r>
          </w:p>
        </w:tc>
        <w:tc>
          <w:tcPr>
            <w:tcW w:w="5812" w:type="dxa"/>
          </w:tcPr>
          <w:p w:rsidR="00AB2F3A" w:rsidRPr="00BC12D0" w:rsidRDefault="005C747D" w:rsidP="00AB2F3A">
            <w:pPr>
              <w:rPr>
                <w:b/>
              </w:rPr>
            </w:pPr>
            <w:r>
              <w:rPr>
                <w:b/>
              </w:rPr>
              <w:t>How (Action S</w:t>
            </w:r>
            <w:r w:rsidR="00AB2F3A" w:rsidRPr="00BC12D0">
              <w:rPr>
                <w:b/>
              </w:rPr>
              <w:t>teps)</w:t>
            </w:r>
          </w:p>
          <w:p w:rsidR="00BC12D0" w:rsidRPr="00BC12D0" w:rsidRDefault="00BC12D0" w:rsidP="00AB2F3A">
            <w:pPr>
              <w:rPr>
                <w:b/>
              </w:rPr>
            </w:pPr>
          </w:p>
        </w:tc>
        <w:tc>
          <w:tcPr>
            <w:tcW w:w="2410" w:type="dxa"/>
          </w:tcPr>
          <w:p w:rsidR="00AB2F3A" w:rsidRPr="00BC12D0" w:rsidRDefault="00AB2F3A" w:rsidP="00AB2F3A">
            <w:pPr>
              <w:rPr>
                <w:b/>
              </w:rPr>
            </w:pPr>
            <w:r w:rsidRPr="00BC12D0">
              <w:rPr>
                <w:b/>
              </w:rPr>
              <w:t>When (deadline</w:t>
            </w:r>
            <w:r w:rsidR="005C747D">
              <w:rPr>
                <w:b/>
              </w:rPr>
              <w:t xml:space="preserve"> for completion</w:t>
            </w:r>
            <w:r w:rsidRPr="00BC12D0">
              <w:rPr>
                <w:b/>
              </w:rPr>
              <w:t>)</w:t>
            </w:r>
          </w:p>
        </w:tc>
        <w:tc>
          <w:tcPr>
            <w:tcW w:w="5245" w:type="dxa"/>
          </w:tcPr>
          <w:p w:rsidR="00AB2F3A" w:rsidRPr="00BC12D0" w:rsidRDefault="00AB2F3A" w:rsidP="00AB2F3A">
            <w:pPr>
              <w:rPr>
                <w:b/>
              </w:rPr>
            </w:pPr>
            <w:r w:rsidRPr="00BC12D0">
              <w:rPr>
                <w:b/>
              </w:rPr>
              <w:t>Indicator (evidence of completion)</w:t>
            </w:r>
          </w:p>
        </w:tc>
      </w:tr>
      <w:tr w:rsidR="00AB2F3A" w:rsidTr="005C32E6">
        <w:tc>
          <w:tcPr>
            <w:tcW w:w="3510" w:type="dxa"/>
          </w:tcPr>
          <w:p w:rsidR="00AB2F3A" w:rsidRDefault="00AB2F3A" w:rsidP="00AB2F3A">
            <w:r>
              <w:t>1. Partial Spanish Curriculum review to begin the infusion process</w:t>
            </w:r>
          </w:p>
        </w:tc>
        <w:tc>
          <w:tcPr>
            <w:tcW w:w="5812" w:type="dxa"/>
          </w:tcPr>
          <w:p w:rsidR="00AB2F3A" w:rsidRDefault="00AB2F3A" w:rsidP="00AB2F3A">
            <w:r>
              <w:t>a. Indicate which aspects/topics of the Spanish Curriculum can be infused with HFLE topics and life skills</w:t>
            </w:r>
          </w:p>
          <w:p w:rsidR="005C32E6" w:rsidRDefault="005C32E6" w:rsidP="00AB2F3A"/>
          <w:p w:rsidR="00AB2F3A" w:rsidRDefault="00AB2F3A" w:rsidP="00AB2F3A">
            <w:r>
              <w:t>b. Develop sample lessons and activities highlighting infusion</w:t>
            </w:r>
          </w:p>
          <w:p w:rsidR="005C32E6" w:rsidRDefault="005C32E6" w:rsidP="00AB2F3A"/>
          <w:p w:rsidR="00AB2F3A" w:rsidRDefault="00AB2F3A" w:rsidP="00AB2F3A">
            <w:r>
              <w:t xml:space="preserve">c. </w:t>
            </w:r>
            <w:r w:rsidR="008E711E">
              <w:t>Conduct s</w:t>
            </w:r>
            <w:r>
              <w:t>ensitiz</w:t>
            </w:r>
            <w:r w:rsidR="008E711E">
              <w:t xml:space="preserve">ation workshops for </w:t>
            </w:r>
            <w:r>
              <w:t xml:space="preserve"> teachers</w:t>
            </w:r>
            <w:r w:rsidR="008E711E">
              <w:t xml:space="preserve"> (district level)</w:t>
            </w:r>
          </w:p>
          <w:p w:rsidR="00BC12D0" w:rsidRDefault="00BC12D0" w:rsidP="00AB2F3A"/>
        </w:tc>
        <w:tc>
          <w:tcPr>
            <w:tcW w:w="2410" w:type="dxa"/>
          </w:tcPr>
          <w:p w:rsidR="00AB2F3A" w:rsidRDefault="00AB2F3A" w:rsidP="00AB2F3A">
            <w:r>
              <w:t>3 months</w:t>
            </w:r>
          </w:p>
          <w:p w:rsidR="00AB2F3A" w:rsidRDefault="00AB2F3A" w:rsidP="00AB2F3A"/>
          <w:p w:rsidR="00AB2F3A" w:rsidRDefault="00AB2F3A" w:rsidP="00AB2F3A"/>
          <w:p w:rsidR="00AB2F3A" w:rsidRDefault="00AB2F3A" w:rsidP="00AB2F3A">
            <w:r>
              <w:t>2 months</w:t>
            </w:r>
          </w:p>
          <w:p w:rsidR="00AB2F3A" w:rsidRDefault="00AB2F3A" w:rsidP="00AB2F3A"/>
          <w:p w:rsidR="00AB2F3A" w:rsidRDefault="00AB2F3A" w:rsidP="00AB2F3A">
            <w:r>
              <w:t>2 months</w:t>
            </w:r>
          </w:p>
        </w:tc>
        <w:tc>
          <w:tcPr>
            <w:tcW w:w="5245" w:type="dxa"/>
          </w:tcPr>
          <w:p w:rsidR="00AB2F3A" w:rsidRDefault="00AB2F3A" w:rsidP="00AB2F3A">
            <w:r>
              <w:t>Completed document</w:t>
            </w:r>
          </w:p>
          <w:p w:rsidR="00AB2F3A" w:rsidRDefault="00AB2F3A" w:rsidP="00AB2F3A"/>
          <w:p w:rsidR="00AB2F3A" w:rsidRDefault="00AB2F3A" w:rsidP="00AB2F3A"/>
          <w:p w:rsidR="00AB2F3A" w:rsidRDefault="00AB2F3A" w:rsidP="00AB2F3A">
            <w:r>
              <w:t>Completed document</w:t>
            </w:r>
          </w:p>
          <w:p w:rsidR="00AB2F3A" w:rsidRDefault="00AB2F3A" w:rsidP="00AB2F3A"/>
          <w:p w:rsidR="00AB2F3A" w:rsidRDefault="00AB2F3A" w:rsidP="00AB2F3A">
            <w:r>
              <w:t>Completed workshops</w:t>
            </w:r>
          </w:p>
        </w:tc>
      </w:tr>
      <w:tr w:rsidR="00AB2F3A" w:rsidTr="005C32E6">
        <w:tc>
          <w:tcPr>
            <w:tcW w:w="3510" w:type="dxa"/>
          </w:tcPr>
          <w:p w:rsidR="00AB2F3A" w:rsidRDefault="00AB2F3A" w:rsidP="00AB2F3A">
            <w:r>
              <w:t>2. Spanish teachers will lead the infusion initiative</w:t>
            </w:r>
          </w:p>
        </w:tc>
        <w:tc>
          <w:tcPr>
            <w:tcW w:w="5812" w:type="dxa"/>
          </w:tcPr>
          <w:p w:rsidR="00AB2F3A" w:rsidRDefault="00AB2F3A" w:rsidP="00AB2F3A">
            <w:r>
              <w:t>a. Identify teachers interested in forming a cohort of teachers trained in HFLE infusion</w:t>
            </w:r>
          </w:p>
          <w:p w:rsidR="005C32E6" w:rsidRDefault="005C32E6" w:rsidP="00AB2F3A"/>
          <w:p w:rsidR="00AB2F3A" w:rsidRDefault="00AB2F3A" w:rsidP="00AB2F3A">
            <w:r>
              <w:t>b. Access training and resources for cohort of teachers</w:t>
            </w:r>
          </w:p>
          <w:p w:rsidR="005C32E6" w:rsidRDefault="005C32E6" w:rsidP="00AB2F3A"/>
          <w:p w:rsidR="00AB2F3A" w:rsidRDefault="00AB2F3A" w:rsidP="00AB2F3A">
            <w:r>
              <w:t>c. Establish a communication structure for dissemination of ideas in each district</w:t>
            </w:r>
          </w:p>
          <w:p w:rsidR="00BC12D0" w:rsidRDefault="00BC12D0" w:rsidP="00AB2F3A"/>
        </w:tc>
        <w:tc>
          <w:tcPr>
            <w:tcW w:w="2410" w:type="dxa"/>
          </w:tcPr>
          <w:p w:rsidR="00AB2F3A" w:rsidRDefault="00AB2F3A" w:rsidP="00AB2F3A"/>
          <w:p w:rsidR="00AB2F3A" w:rsidRDefault="00AB2F3A" w:rsidP="00AB2F3A">
            <w:r>
              <w:t>2 months</w:t>
            </w:r>
          </w:p>
          <w:p w:rsidR="00AB2F3A" w:rsidRDefault="00AB2F3A" w:rsidP="00AB2F3A"/>
          <w:p w:rsidR="00AB2F3A" w:rsidRDefault="00AB2F3A" w:rsidP="00AB2F3A">
            <w:r>
              <w:t>1-2 years</w:t>
            </w:r>
          </w:p>
          <w:p w:rsidR="00AB2F3A" w:rsidRDefault="00AB2F3A" w:rsidP="00AB2F3A"/>
          <w:p w:rsidR="00AB2F3A" w:rsidRDefault="00AB2F3A" w:rsidP="00AB2F3A">
            <w:r>
              <w:t>1 month</w:t>
            </w:r>
          </w:p>
        </w:tc>
        <w:tc>
          <w:tcPr>
            <w:tcW w:w="5245" w:type="dxa"/>
          </w:tcPr>
          <w:p w:rsidR="00AB2F3A" w:rsidRDefault="00AB2F3A" w:rsidP="00AB2F3A"/>
          <w:p w:rsidR="00AB2F3A" w:rsidRDefault="00AB2F3A" w:rsidP="00AB2F3A">
            <w:r>
              <w:t>List of selected teachers</w:t>
            </w:r>
          </w:p>
          <w:p w:rsidR="00AB2F3A" w:rsidRDefault="00AB2F3A" w:rsidP="00AB2F3A"/>
          <w:p w:rsidR="005C32E6" w:rsidRDefault="00AB2F3A" w:rsidP="00AB2F3A">
            <w:r>
              <w:t>Certification for training and acquisition of resources</w:t>
            </w:r>
          </w:p>
          <w:p w:rsidR="005C32E6" w:rsidRDefault="005C32E6" w:rsidP="00AB2F3A"/>
          <w:p w:rsidR="00AB2F3A" w:rsidRDefault="00AB2F3A" w:rsidP="00AB2F3A">
            <w:r>
              <w:t>Functioning electronic support system</w:t>
            </w:r>
          </w:p>
        </w:tc>
      </w:tr>
      <w:tr w:rsidR="00AB2F3A" w:rsidTr="005C32E6">
        <w:tc>
          <w:tcPr>
            <w:tcW w:w="3510" w:type="dxa"/>
          </w:tcPr>
          <w:p w:rsidR="00AB2F3A" w:rsidRDefault="00AB2F3A" w:rsidP="00AB2F3A">
            <w:r>
              <w:t xml:space="preserve">3. </w:t>
            </w:r>
            <w:r w:rsidR="005C32E6">
              <w:t>Local HFLE- Spanish resources for implementation of the curriculum will be developed</w:t>
            </w:r>
          </w:p>
        </w:tc>
        <w:tc>
          <w:tcPr>
            <w:tcW w:w="5812" w:type="dxa"/>
          </w:tcPr>
          <w:p w:rsidR="00AB2F3A" w:rsidRDefault="005C32E6" w:rsidP="00AB2F3A">
            <w:r>
              <w:t>1. Enlist the services of the IMDU and trained teachers to assist in creation of resources</w:t>
            </w:r>
          </w:p>
          <w:p w:rsidR="005C32E6" w:rsidRDefault="005C32E6" w:rsidP="00AB2F3A"/>
          <w:p w:rsidR="005C32E6" w:rsidRDefault="005C32E6" w:rsidP="00AB2F3A">
            <w:r>
              <w:t>2. Schedule and supervise the creation of resources (video, audio, and other electronic)</w:t>
            </w:r>
          </w:p>
          <w:p w:rsidR="005C32E6" w:rsidRDefault="005C32E6" w:rsidP="00AB2F3A"/>
          <w:p w:rsidR="005C32E6" w:rsidRDefault="005C32E6" w:rsidP="00AB2F3A">
            <w:r>
              <w:t>3. Create a mechanism for distribution of resources (wiki, CDs, DVDs)</w:t>
            </w:r>
          </w:p>
          <w:p w:rsidR="005C32E6" w:rsidRDefault="005C32E6" w:rsidP="00AB2F3A"/>
          <w:p w:rsidR="005C32E6" w:rsidRDefault="005C32E6" w:rsidP="00AB2F3A">
            <w:r>
              <w:t>4. Encourage sharing of authentic local materials created by teachers</w:t>
            </w:r>
          </w:p>
        </w:tc>
        <w:tc>
          <w:tcPr>
            <w:tcW w:w="2410" w:type="dxa"/>
          </w:tcPr>
          <w:p w:rsidR="00AB2F3A" w:rsidRDefault="00AB2F3A" w:rsidP="00AB2F3A"/>
          <w:p w:rsidR="005C32E6" w:rsidRDefault="005C32E6" w:rsidP="00AB2F3A">
            <w:r>
              <w:t>1 month</w:t>
            </w:r>
          </w:p>
          <w:p w:rsidR="005C32E6" w:rsidRDefault="005C32E6" w:rsidP="00AB2F3A"/>
          <w:p w:rsidR="005C32E6" w:rsidRDefault="005C32E6" w:rsidP="00AB2F3A">
            <w:r>
              <w:t>6 months</w:t>
            </w:r>
          </w:p>
          <w:p w:rsidR="005C32E6" w:rsidRDefault="005C32E6" w:rsidP="00AB2F3A"/>
          <w:p w:rsidR="005C32E6" w:rsidRDefault="005C32E6" w:rsidP="00AB2F3A"/>
          <w:p w:rsidR="005C32E6" w:rsidRDefault="005C32E6" w:rsidP="00AB2F3A">
            <w:r>
              <w:t>1 month</w:t>
            </w:r>
          </w:p>
          <w:p w:rsidR="005C32E6" w:rsidRDefault="005C32E6" w:rsidP="00AB2F3A"/>
          <w:p w:rsidR="005C32E6" w:rsidRDefault="005C32E6" w:rsidP="00AB2F3A"/>
          <w:p w:rsidR="005C32E6" w:rsidRDefault="005C32E6" w:rsidP="00AB2F3A">
            <w:r>
              <w:t>ongoing</w:t>
            </w:r>
          </w:p>
        </w:tc>
        <w:tc>
          <w:tcPr>
            <w:tcW w:w="5245" w:type="dxa"/>
          </w:tcPr>
          <w:p w:rsidR="005C32E6" w:rsidRDefault="005C32E6" w:rsidP="00AB2F3A">
            <w:r>
              <w:t>Written permission for working with IMDU</w:t>
            </w:r>
          </w:p>
          <w:p w:rsidR="005C32E6" w:rsidRDefault="005C32E6" w:rsidP="00AB2F3A"/>
          <w:p w:rsidR="005C32E6" w:rsidRDefault="005C32E6" w:rsidP="00AB2F3A"/>
          <w:p w:rsidR="005C32E6" w:rsidRDefault="005C32E6" w:rsidP="00AB2F3A">
            <w:r>
              <w:t>Materials created and ready for dissemination</w:t>
            </w:r>
          </w:p>
          <w:p w:rsidR="005C32E6" w:rsidRDefault="005C32E6" w:rsidP="00AB2F3A"/>
          <w:p w:rsidR="005C32E6" w:rsidRDefault="005C32E6" w:rsidP="00AB2F3A"/>
          <w:p w:rsidR="005C32E6" w:rsidRDefault="005C32E6" w:rsidP="00AB2F3A">
            <w:r>
              <w:t>Medium for distribution functioning</w:t>
            </w:r>
          </w:p>
          <w:p w:rsidR="005C32E6" w:rsidRDefault="005C32E6" w:rsidP="00AB2F3A"/>
          <w:p w:rsidR="005C32E6" w:rsidRDefault="005C32E6" w:rsidP="00AB2F3A"/>
          <w:p w:rsidR="005C32E6" w:rsidRDefault="005C32E6" w:rsidP="00AB2F3A">
            <w:r>
              <w:t>Teachers access  materials posted and share their own created materials</w:t>
            </w:r>
          </w:p>
          <w:p w:rsidR="005C32E6" w:rsidRDefault="005C32E6" w:rsidP="00AB2F3A"/>
        </w:tc>
      </w:tr>
    </w:tbl>
    <w:p w:rsidR="00AB2F3A" w:rsidRDefault="00AB2F3A" w:rsidP="00AB2F3A"/>
    <w:p w:rsidR="00AB2F3A" w:rsidRDefault="00AB2F3A"/>
    <w:sectPr w:rsidR="00AB2F3A" w:rsidSect="00AB2F3A">
      <w:pgSz w:w="20160" w:h="12240" w:orient="landscape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B2F3A"/>
    <w:rsid w:val="00004409"/>
    <w:rsid w:val="000416C6"/>
    <w:rsid w:val="000B27B2"/>
    <w:rsid w:val="000D1F03"/>
    <w:rsid w:val="00112655"/>
    <w:rsid w:val="00184DC9"/>
    <w:rsid w:val="00190267"/>
    <w:rsid w:val="00197C3C"/>
    <w:rsid w:val="001B0CE4"/>
    <w:rsid w:val="001B7D99"/>
    <w:rsid w:val="001F1CEB"/>
    <w:rsid w:val="00234AE8"/>
    <w:rsid w:val="00251D1A"/>
    <w:rsid w:val="00290B28"/>
    <w:rsid w:val="00295418"/>
    <w:rsid w:val="002A066D"/>
    <w:rsid w:val="002A06F3"/>
    <w:rsid w:val="002A21A0"/>
    <w:rsid w:val="002B3D7E"/>
    <w:rsid w:val="002B3E91"/>
    <w:rsid w:val="002B3FF0"/>
    <w:rsid w:val="002C2E0E"/>
    <w:rsid w:val="002F3D3A"/>
    <w:rsid w:val="0030158B"/>
    <w:rsid w:val="00305FD0"/>
    <w:rsid w:val="00313E3A"/>
    <w:rsid w:val="003406F5"/>
    <w:rsid w:val="003447C2"/>
    <w:rsid w:val="00352F37"/>
    <w:rsid w:val="00366299"/>
    <w:rsid w:val="003A2415"/>
    <w:rsid w:val="003B5BD3"/>
    <w:rsid w:val="003C7243"/>
    <w:rsid w:val="003F3157"/>
    <w:rsid w:val="003F327C"/>
    <w:rsid w:val="00400A2A"/>
    <w:rsid w:val="00402B89"/>
    <w:rsid w:val="0040327A"/>
    <w:rsid w:val="0041007B"/>
    <w:rsid w:val="004304B4"/>
    <w:rsid w:val="0044357F"/>
    <w:rsid w:val="0046435E"/>
    <w:rsid w:val="004728BE"/>
    <w:rsid w:val="00486636"/>
    <w:rsid w:val="004A69B7"/>
    <w:rsid w:val="004A7E0C"/>
    <w:rsid w:val="004B68ED"/>
    <w:rsid w:val="00542D58"/>
    <w:rsid w:val="00566FC0"/>
    <w:rsid w:val="00584957"/>
    <w:rsid w:val="005A2110"/>
    <w:rsid w:val="005A2A70"/>
    <w:rsid w:val="005B544B"/>
    <w:rsid w:val="005C32E6"/>
    <w:rsid w:val="005C747D"/>
    <w:rsid w:val="005F2485"/>
    <w:rsid w:val="00605D7E"/>
    <w:rsid w:val="00617EAD"/>
    <w:rsid w:val="00647EC0"/>
    <w:rsid w:val="006952E4"/>
    <w:rsid w:val="006A4EA1"/>
    <w:rsid w:val="006A7351"/>
    <w:rsid w:val="006F15F1"/>
    <w:rsid w:val="00705D81"/>
    <w:rsid w:val="00721A41"/>
    <w:rsid w:val="00726088"/>
    <w:rsid w:val="0072619B"/>
    <w:rsid w:val="00741D2B"/>
    <w:rsid w:val="00750F0F"/>
    <w:rsid w:val="007901A6"/>
    <w:rsid w:val="007A7BAD"/>
    <w:rsid w:val="007B3147"/>
    <w:rsid w:val="007D5840"/>
    <w:rsid w:val="007F3838"/>
    <w:rsid w:val="007F7A79"/>
    <w:rsid w:val="00812A05"/>
    <w:rsid w:val="00836626"/>
    <w:rsid w:val="00870EF9"/>
    <w:rsid w:val="00873305"/>
    <w:rsid w:val="00884CAF"/>
    <w:rsid w:val="008923FA"/>
    <w:rsid w:val="008C4600"/>
    <w:rsid w:val="008D0B93"/>
    <w:rsid w:val="008E711E"/>
    <w:rsid w:val="008F3174"/>
    <w:rsid w:val="00933D3F"/>
    <w:rsid w:val="009577B7"/>
    <w:rsid w:val="009865D0"/>
    <w:rsid w:val="009A3252"/>
    <w:rsid w:val="009B13E4"/>
    <w:rsid w:val="009C3182"/>
    <w:rsid w:val="00A022D8"/>
    <w:rsid w:val="00A208FF"/>
    <w:rsid w:val="00A241B8"/>
    <w:rsid w:val="00A271DA"/>
    <w:rsid w:val="00A82A97"/>
    <w:rsid w:val="00A96215"/>
    <w:rsid w:val="00AA2212"/>
    <w:rsid w:val="00AB2F3A"/>
    <w:rsid w:val="00AB77EA"/>
    <w:rsid w:val="00AC7697"/>
    <w:rsid w:val="00AE05D1"/>
    <w:rsid w:val="00B07EBA"/>
    <w:rsid w:val="00B201BD"/>
    <w:rsid w:val="00B305C3"/>
    <w:rsid w:val="00B50103"/>
    <w:rsid w:val="00B55051"/>
    <w:rsid w:val="00BC12D0"/>
    <w:rsid w:val="00C61FDD"/>
    <w:rsid w:val="00C706BC"/>
    <w:rsid w:val="00C937D8"/>
    <w:rsid w:val="00CE0138"/>
    <w:rsid w:val="00D322C3"/>
    <w:rsid w:val="00D37D8F"/>
    <w:rsid w:val="00E06D4F"/>
    <w:rsid w:val="00E218AD"/>
    <w:rsid w:val="00E43AF7"/>
    <w:rsid w:val="00E4594C"/>
    <w:rsid w:val="00E527EA"/>
    <w:rsid w:val="00E7302D"/>
    <w:rsid w:val="00E861A3"/>
    <w:rsid w:val="00EA1CCA"/>
    <w:rsid w:val="00EB1A7E"/>
    <w:rsid w:val="00EB33B8"/>
    <w:rsid w:val="00EB6B84"/>
    <w:rsid w:val="00F10F7C"/>
    <w:rsid w:val="00F118DF"/>
    <w:rsid w:val="00F1714A"/>
    <w:rsid w:val="00F22FC0"/>
    <w:rsid w:val="00F23B4A"/>
    <w:rsid w:val="00F40346"/>
    <w:rsid w:val="00F46811"/>
    <w:rsid w:val="00F6054F"/>
    <w:rsid w:val="00F70DEE"/>
    <w:rsid w:val="00F87472"/>
    <w:rsid w:val="00FA627E"/>
    <w:rsid w:val="00FD3E19"/>
    <w:rsid w:val="00FF0989"/>
    <w:rsid w:val="00FF2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3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2F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CURRICULUM OFFICER</dc:creator>
  <cp:lastModifiedBy>CURRICULUM OFFICER</cp:lastModifiedBy>
  <cp:revision>2</cp:revision>
  <dcterms:created xsi:type="dcterms:W3CDTF">2011-09-22T18:40:00Z</dcterms:created>
  <dcterms:modified xsi:type="dcterms:W3CDTF">2011-09-22T18:40:00Z</dcterms:modified>
</cp:coreProperties>
</file>